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color w:val="000000"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 w:val="22"/>
          <w:szCs w:val="22"/>
          <w:lang w:val="en-US" w:eastAsia="zh-CN"/>
        </w:rPr>
        <w:t>附件1</w:t>
      </w:r>
    </w:p>
    <w:p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设备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维修</w:t>
      </w:r>
      <w:r>
        <w:rPr>
          <w:rFonts w:hint="eastAsia" w:ascii="黑体" w:hAnsi="黑体" w:eastAsia="黑体"/>
          <w:color w:val="000000"/>
          <w:sz w:val="44"/>
          <w:szCs w:val="44"/>
        </w:rPr>
        <w:t>需求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调研</w:t>
      </w:r>
      <w:r>
        <w:rPr>
          <w:rFonts w:hint="eastAsia" w:ascii="黑体" w:hAnsi="黑体" w:eastAsia="黑体"/>
          <w:color w:val="000000"/>
          <w:sz w:val="44"/>
          <w:szCs w:val="44"/>
        </w:rPr>
        <w:t>报名表</w:t>
      </w:r>
    </w:p>
    <w:p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632"/>
        <w:gridCol w:w="1480"/>
        <w:gridCol w:w="2264"/>
        <w:gridCol w:w="1398"/>
        <w:gridCol w:w="1330"/>
        <w:gridCol w:w="1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项目名称</w:t>
            </w:r>
          </w:p>
        </w:tc>
        <w:tc>
          <w:tcPr>
            <w:tcW w:w="41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彩色超声诊断系统容积探头维修及空气压缩机保养需求调研项目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项目编号</w:t>
            </w:r>
          </w:p>
        </w:tc>
        <w:tc>
          <w:tcPr>
            <w:tcW w:w="41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ZYSBJY-WXDY-2024002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公司名称</w:t>
            </w:r>
          </w:p>
        </w:tc>
        <w:tc>
          <w:tcPr>
            <w:tcW w:w="41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授权代表</w:t>
            </w:r>
          </w:p>
        </w:tc>
        <w:tc>
          <w:tcPr>
            <w:tcW w:w="19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代表电话</w:t>
            </w:r>
          </w:p>
        </w:tc>
        <w:tc>
          <w:tcPr>
            <w:tcW w:w="1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维修报价情况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序号</w:t>
            </w: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维修方式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生产产家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质保期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报价（元）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备注</w:t>
            </w:r>
          </w:p>
        </w:tc>
      </w:tr>
      <w:tr>
        <w:trPr>
          <w:trHeight w:val="860" w:hRule="atLeast"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项目1</w:t>
            </w: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1、原容积探头维修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2、更换原厂全新容积探头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项目2</w:t>
            </w: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空气压缩机保养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（三台）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此项目可现场查看实际情况，请提前联系。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其他说明（针对维修部件的情况、市场状况等）：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2"/>
                <w:lang w:val="en-US" w:eastAsia="zh-CN"/>
              </w:rPr>
              <w:t>根据实际情况填写，无可不填</w:t>
            </w:r>
            <w:r>
              <w:rPr>
                <w:rFonts w:hint="eastAsia" w:ascii="宋体" w:hAnsi="宋体" w:eastAsia="宋体" w:cs="宋体"/>
                <w:color w:val="FF0000"/>
                <w:sz w:val="22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附：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厂商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资质、具有履行项目所必需的设备和专业技术能力的承诺（自拟）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z w:val="22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2"/>
                <w:lang w:val="en-US" w:eastAsia="zh-CN"/>
              </w:rPr>
              <w:t>资料可另行单独打包发送</w:t>
            </w:r>
            <w:r>
              <w:rPr>
                <w:rFonts w:hint="eastAsia" w:ascii="宋体" w:hAnsi="宋体" w:eastAsia="宋体" w:cs="宋体"/>
                <w:color w:val="FF0000"/>
                <w:sz w:val="22"/>
              </w:rPr>
              <w:t>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lang w:val="en-US" w:eastAsia="zh-CN"/>
              </w:rPr>
            </w:pPr>
          </w:p>
        </w:tc>
      </w:tr>
    </w:tbl>
    <w:p>
      <w:pPr>
        <w:spacing w:before="156" w:beforeLines="50"/>
        <w:rPr>
          <w:rFonts w:hint="eastAsia" w:ascii="宋体" w:hAnsi="宋体" w:eastAsia="宋体" w:cs="宋体"/>
          <w:b/>
          <w:bCs/>
          <w:color w:val="3F3F3F"/>
          <w:kern w:val="0"/>
          <w:sz w:val="20"/>
          <w:szCs w:val="20"/>
          <w:lang w:val="en"/>
        </w:rPr>
      </w:pPr>
      <w:r>
        <w:rPr>
          <w:rFonts w:hint="eastAsia" w:ascii="仿宋" w:hAnsi="仿宋" w:eastAsia="仿宋" w:cs="仿宋"/>
          <w:sz w:val="24"/>
        </w:rPr>
        <w:t>注：红色括号内容填写完删除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仿宋" w:hAnsi="仿宋" w:eastAsia="仿宋"/>
        <w:b/>
        <w:bCs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631190</wp:posOffset>
              </wp:positionH>
              <wp:positionV relativeFrom="paragraph">
                <wp:posOffset>55245</wp:posOffset>
              </wp:positionV>
              <wp:extent cx="1882775" cy="527685"/>
              <wp:effectExtent l="4445" t="4445" r="17780" b="2032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2775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40" w:lineRule="exact"/>
                            <w:rPr>
                              <w:rFonts w:hint="eastAsia" w:ascii="华文行楷" w:hAnsi="楷体" w:eastAsia="华文行楷"/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华文行楷" w:hAnsi="楷体" w:eastAsia="华文行楷"/>
                              <w:spacing w:val="20"/>
                              <w:sz w:val="20"/>
                              <w:szCs w:val="20"/>
                            </w:rPr>
                            <w:t>遵义市妇幼保健院</w:t>
                          </w:r>
                        </w:p>
                        <w:p>
                          <w:pPr>
                            <w:spacing w:line="340" w:lineRule="exact"/>
                            <w:rPr>
                              <w:rFonts w:ascii="Times New Roman" w:hAnsi="Times New Roman" w:eastAsia="华文行楷" w:cs="Times New Roman"/>
                              <w:i/>
                              <w:sz w:val="13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eastAsia="华文行楷" w:cs="Times New Roman"/>
                              <w:i/>
                              <w:sz w:val="13"/>
                              <w:szCs w:val="15"/>
                            </w:rPr>
                            <w:t>Z</w:t>
                          </w:r>
                          <w:r>
                            <w:rPr>
                              <w:rFonts w:hint="eastAsia" w:ascii="Times New Roman" w:hAnsi="Times New Roman" w:eastAsia="华文行楷" w:cs="Times New Roman"/>
                              <w:i/>
                              <w:sz w:val="13"/>
                              <w:szCs w:val="15"/>
                            </w:rPr>
                            <w:t>UNYISHIFUYOUBAOJIANYUAN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9.7pt;margin-top:4.35pt;height:41.55pt;width:148.25pt;z-index:251659264;mso-width-relative:page;mso-height-relative:page;" fillcolor="#FFFFFF" filled="t" stroked="t" coordsize="21600,21600" o:gfxdata="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u4nNQAAAAHAQAADwAAAAAAAAABACAAAAAiAAAAZHJzL2Rvd25y&#10;ZXYueG1sUEsBAhQAFAAAAAgAh07iQHFqmQgCAgAANwQAAA4AAAAAAAAAAQAgAAAAIwEAAGRycy9l&#10;Mm9Eb2MueG1sUEsFBgAAAAAGAAYAWQEAAJcFAAAAAA=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spacing w:line="340" w:lineRule="exact"/>
                      <w:rPr>
                        <w:rFonts w:hint="eastAsia" w:ascii="华文行楷" w:hAnsi="楷体" w:eastAsia="华文行楷"/>
                        <w:spacing w:val="20"/>
                        <w:sz w:val="20"/>
                        <w:szCs w:val="20"/>
                      </w:rPr>
                    </w:pPr>
                    <w:r>
                      <w:rPr>
                        <w:rFonts w:hint="eastAsia" w:ascii="华文行楷" w:hAnsi="楷体" w:eastAsia="华文行楷"/>
                        <w:spacing w:val="20"/>
                        <w:sz w:val="20"/>
                        <w:szCs w:val="20"/>
                      </w:rPr>
                      <w:t>遵义市妇幼保健院</w:t>
                    </w:r>
                  </w:p>
                  <w:p>
                    <w:pPr>
                      <w:spacing w:line="340" w:lineRule="exact"/>
                      <w:rPr>
                        <w:rFonts w:ascii="Times New Roman" w:hAnsi="Times New Roman" w:eastAsia="华文行楷" w:cs="Times New Roman"/>
                        <w:i/>
                        <w:sz w:val="13"/>
                        <w:szCs w:val="15"/>
                      </w:rPr>
                    </w:pPr>
                    <w:r>
                      <w:rPr>
                        <w:rFonts w:ascii="Times New Roman" w:hAnsi="Times New Roman" w:eastAsia="华文行楷" w:cs="Times New Roman"/>
                        <w:i/>
                        <w:sz w:val="13"/>
                        <w:szCs w:val="15"/>
                      </w:rPr>
                      <w:t>Z</w:t>
                    </w:r>
                    <w:r>
                      <w:rPr>
                        <w:rFonts w:hint="eastAsia" w:ascii="Times New Roman" w:hAnsi="Times New Roman" w:eastAsia="华文行楷" w:cs="Times New Roman"/>
                        <w:i/>
                        <w:sz w:val="13"/>
                        <w:szCs w:val="15"/>
                      </w:rPr>
                      <w:t>UNYISHIFUYOUBAOJIANYUAN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668655" cy="615950"/>
          <wp:effectExtent l="0" t="0" r="17145" b="12700"/>
          <wp:docPr id="45" name="图片 44" descr="D:\Documents\WeChat Files\wxid_gpqvv8bhu79x22\FileStorage\Temp\22eec6bae5950043ae5da8df64b3e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4" descr="D:\Documents\WeChat Files\wxid_gpqvv8bhu79x22\FileStorage\Temp\22eec6bae5950043ae5da8df64b3eae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5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35508B4"/>
    <w:rsid w:val="037217B1"/>
    <w:rsid w:val="045E390C"/>
    <w:rsid w:val="06605E69"/>
    <w:rsid w:val="07DC0B22"/>
    <w:rsid w:val="0BBA057F"/>
    <w:rsid w:val="0D834268"/>
    <w:rsid w:val="0F562B54"/>
    <w:rsid w:val="1BC62218"/>
    <w:rsid w:val="1C13098B"/>
    <w:rsid w:val="1C564401"/>
    <w:rsid w:val="1EA6586C"/>
    <w:rsid w:val="1FAC33B1"/>
    <w:rsid w:val="20CE171F"/>
    <w:rsid w:val="254100CA"/>
    <w:rsid w:val="29143982"/>
    <w:rsid w:val="2C0532B0"/>
    <w:rsid w:val="2D70522B"/>
    <w:rsid w:val="2FC3371B"/>
    <w:rsid w:val="31D8455B"/>
    <w:rsid w:val="3AAF0737"/>
    <w:rsid w:val="3ACF7CA5"/>
    <w:rsid w:val="40053D0E"/>
    <w:rsid w:val="441A0E11"/>
    <w:rsid w:val="46D55F74"/>
    <w:rsid w:val="482E3667"/>
    <w:rsid w:val="48935EFA"/>
    <w:rsid w:val="50913194"/>
    <w:rsid w:val="50C61643"/>
    <w:rsid w:val="536E3921"/>
    <w:rsid w:val="58160B14"/>
    <w:rsid w:val="5C4C3734"/>
    <w:rsid w:val="5C4F4C3F"/>
    <w:rsid w:val="5CE07223"/>
    <w:rsid w:val="5F0F7681"/>
    <w:rsid w:val="607862CC"/>
    <w:rsid w:val="63EB54DC"/>
    <w:rsid w:val="6B87215E"/>
    <w:rsid w:val="6E320A2E"/>
    <w:rsid w:val="75E94B4B"/>
    <w:rsid w:val="75FA3DB5"/>
    <w:rsid w:val="7A0F4DD1"/>
    <w:rsid w:val="7EA1227E"/>
    <w:rsid w:val="7ED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700</Words>
  <Characters>768</Characters>
  <Lines>7</Lines>
  <Paragraphs>2</Paragraphs>
  <TotalTime>1</TotalTime>
  <ScaleCrop>false</ScaleCrop>
  <LinksUpToDate>false</LinksUpToDate>
  <CharactersWithSpaces>777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简</cp:lastModifiedBy>
  <dcterms:modified xsi:type="dcterms:W3CDTF">2024-11-27T06:35:33Z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E7CF6BC8299541E3BF8CBAE1B0CF6BF3_13</vt:lpwstr>
  </property>
</Properties>
</file>